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EE54EF" w:rsidRPr="00C8602D" w14:paraId="28CC69B5" w14:textId="77777777" w:rsidTr="00306C2F">
        <w:tc>
          <w:tcPr>
            <w:tcW w:w="5495" w:type="dxa"/>
          </w:tcPr>
          <w:p w14:paraId="66F232DF" w14:textId="77777777" w:rsidR="00EE54EF" w:rsidRPr="00C8602D" w:rsidRDefault="00EE54EF" w:rsidP="00306C2F">
            <w:pPr>
              <w:rPr>
                <w:b/>
                <w:color w:val="FF0000"/>
              </w:rPr>
            </w:pPr>
          </w:p>
          <w:p w14:paraId="74968660" w14:textId="77777777" w:rsidR="00EE54EF" w:rsidRPr="00C8602D" w:rsidRDefault="00EE54EF" w:rsidP="00306C2F">
            <w:pPr>
              <w:rPr>
                <w:b/>
              </w:rPr>
            </w:pPr>
            <w:r w:rsidRPr="00C8602D">
              <w:rPr>
                <w:b/>
              </w:rPr>
              <w:t>(Tvrtka – podnositelj zahtjeva)</w:t>
            </w:r>
          </w:p>
          <w:p w14:paraId="4DAE0A42" w14:textId="77777777" w:rsidR="00EE54EF" w:rsidRPr="00C8602D" w:rsidRDefault="00EE54EF" w:rsidP="00306C2F">
            <w:pPr>
              <w:rPr>
                <w:b/>
                <w:color w:val="FF0000"/>
              </w:rPr>
            </w:pPr>
          </w:p>
        </w:tc>
      </w:tr>
    </w:tbl>
    <w:p w14:paraId="45001587" w14:textId="77777777" w:rsidR="00EE54EF" w:rsidRPr="00C8602D" w:rsidRDefault="00EE54EF" w:rsidP="00EE54EF">
      <w:pPr>
        <w:spacing w:after="200" w:line="276" w:lineRule="auto"/>
        <w:ind w:right="43"/>
        <w:rPr>
          <w:rFonts w:eastAsia="Malgun Gothic"/>
          <w:b/>
          <w:color w:val="FFFFFF"/>
          <w:u w:val="single"/>
          <w:lang w:eastAsia="ko-KR"/>
        </w:rPr>
      </w:pPr>
    </w:p>
    <w:p w14:paraId="2F46AE8A" w14:textId="77777777" w:rsidR="00EE54EF" w:rsidRPr="00C8602D" w:rsidRDefault="00EE54EF" w:rsidP="00EE54EF">
      <w:pPr>
        <w:spacing w:after="200" w:line="276" w:lineRule="auto"/>
        <w:ind w:right="43"/>
        <w:rPr>
          <w:rFonts w:eastAsia="Malgun Gothic"/>
          <w:b/>
          <w:color w:val="FFFFFF"/>
          <w:u w:val="single"/>
          <w:lang w:eastAsia="ko-KR"/>
        </w:rPr>
      </w:pPr>
      <w:r w:rsidRPr="00C8602D">
        <w:rPr>
          <w:rFonts w:eastAsia="Malgun Gothic"/>
          <w:b/>
          <w:color w:val="FFFFFF"/>
          <w:u w:val="single"/>
          <w:lang w:eastAsia="ko-KR"/>
        </w:rPr>
        <w:t>.</w:t>
      </w:r>
      <w:r w:rsidRPr="00C8602D">
        <w:rPr>
          <w:rFonts w:eastAsia="Malgun Gothic"/>
          <w:b/>
          <w:u w:val="single"/>
          <w:lang w:eastAsia="ko-KR"/>
        </w:rPr>
        <w:t xml:space="preserve"> </w:t>
      </w:r>
      <w:r w:rsidRPr="00C8602D">
        <w:rPr>
          <w:rFonts w:eastAsia="Malgun Gothic"/>
          <w:u w:val="single"/>
          <w:lang w:eastAsia="ko-KR"/>
        </w:rPr>
        <w:t xml:space="preserve">                                                                           </w:t>
      </w:r>
      <w:r w:rsidRPr="00C8602D">
        <w:rPr>
          <w:rFonts w:eastAsia="Malgun Gothic"/>
          <w:b/>
          <w:color w:val="FFFFFF"/>
          <w:u w:val="single"/>
          <w:lang w:eastAsia="ko-KR"/>
        </w:rPr>
        <w:t>.</w:t>
      </w:r>
    </w:p>
    <w:p w14:paraId="45A2BD73" w14:textId="77777777" w:rsidR="00EE54EF" w:rsidRPr="00C8602D" w:rsidRDefault="00EE54EF" w:rsidP="00EE54EF">
      <w:pPr>
        <w:ind w:left="720" w:firstLine="720"/>
        <w:rPr>
          <w:b/>
        </w:rPr>
      </w:pPr>
      <w:r w:rsidRPr="00C8602D">
        <w:rPr>
          <w:b/>
        </w:rPr>
        <w:t xml:space="preserve">Mjesto i nadnevak </w:t>
      </w:r>
    </w:p>
    <w:p w14:paraId="0F4AAC0A" w14:textId="77777777" w:rsidR="00EE54EF" w:rsidRPr="00C8602D" w:rsidRDefault="00EE54EF" w:rsidP="00EE54EF">
      <w:pPr>
        <w:ind w:left="720" w:firstLine="720"/>
        <w:rPr>
          <w:b/>
        </w:rPr>
      </w:pPr>
    </w:p>
    <w:p w14:paraId="3EB6A525" w14:textId="77777777" w:rsidR="00EE54EF" w:rsidRPr="00C8602D" w:rsidRDefault="00EE54EF" w:rsidP="00EE54EF">
      <w:pPr>
        <w:jc w:val="center"/>
        <w:rPr>
          <w:b/>
        </w:rPr>
      </w:pPr>
    </w:p>
    <w:p w14:paraId="7FEA480A" w14:textId="77777777" w:rsidR="00EE54EF" w:rsidRPr="00C8602D" w:rsidRDefault="00EE54EF" w:rsidP="00EE54EF">
      <w:pPr>
        <w:rPr>
          <w:b/>
        </w:rPr>
      </w:pPr>
    </w:p>
    <w:p w14:paraId="59DAB266" w14:textId="77777777" w:rsidR="00EE54EF" w:rsidRPr="00C8602D" w:rsidRDefault="00EE54EF" w:rsidP="00EE54EF">
      <w:pPr>
        <w:jc w:val="center"/>
        <w:rPr>
          <w:b/>
        </w:rPr>
      </w:pPr>
      <w:r w:rsidRPr="00C8602D">
        <w:rPr>
          <w:b/>
        </w:rPr>
        <w:t>ZAHTJEV ZA OBAVLJANJE TEHNIČKOG PREGLEDA UVJETA IZ</w:t>
      </w:r>
    </w:p>
    <w:p w14:paraId="35FADC2E" w14:textId="77777777" w:rsidR="00EE54EF" w:rsidRPr="00C8602D" w:rsidRDefault="00EE54EF" w:rsidP="00EE54EF">
      <w:pPr>
        <w:jc w:val="center"/>
        <w:rPr>
          <w:b/>
        </w:rPr>
      </w:pPr>
      <w:r w:rsidRPr="00C8602D">
        <w:rPr>
          <w:b/>
        </w:rPr>
        <w:t xml:space="preserve"> DOZVOLE ZA UPORABU RADIOFREKVENCIJSKOG SPEKTRA</w:t>
      </w:r>
    </w:p>
    <w:p w14:paraId="73DDA47A" w14:textId="77777777" w:rsidR="00EE54EF" w:rsidRPr="00C8602D" w:rsidRDefault="00EE54EF" w:rsidP="00EE54EF">
      <w:pPr>
        <w:jc w:val="center"/>
        <w:rPr>
          <w:b/>
        </w:rPr>
      </w:pPr>
    </w:p>
    <w:p w14:paraId="18FBDF5F" w14:textId="77777777" w:rsidR="00EE54EF" w:rsidRPr="00C8602D" w:rsidRDefault="00EE54EF" w:rsidP="00EE54EF">
      <w:pPr>
        <w:jc w:val="center"/>
        <w:rPr>
          <w:b/>
        </w:rPr>
      </w:pPr>
    </w:p>
    <w:p w14:paraId="11B50D84" w14:textId="77777777" w:rsidR="00EE54EF" w:rsidRPr="00C8602D" w:rsidRDefault="00EE54EF" w:rsidP="00EE54EF">
      <w:pPr>
        <w:jc w:val="center"/>
        <w:rPr>
          <w:b/>
        </w:rPr>
      </w:pPr>
    </w:p>
    <w:tbl>
      <w:tblPr>
        <w:tblpPr w:leftFromText="180" w:rightFromText="180" w:vertAnchor="text" w:horzAnchor="margin" w:tblpY="22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683"/>
      </w:tblGrid>
      <w:tr w:rsidR="00EE54EF" w:rsidRPr="00C8602D" w14:paraId="26B13A1C" w14:textId="77777777" w:rsidTr="00306C2F">
        <w:trPr>
          <w:cantSplit/>
          <w:trHeight w:hRule="exact" w:val="943"/>
        </w:trPr>
        <w:tc>
          <w:tcPr>
            <w:tcW w:w="4605" w:type="dxa"/>
            <w:vAlign w:val="center"/>
          </w:tcPr>
          <w:p w14:paraId="69D437CC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  <w:r w:rsidRPr="00C8602D">
              <w:rPr>
                <w:rFonts w:eastAsia="Malgun Gothic"/>
                <w:lang w:val="pl-PL" w:eastAsia="ko-KR"/>
              </w:rPr>
              <w:t>Nositelj dozvole za uporabu RF spektra:</w:t>
            </w:r>
          </w:p>
        </w:tc>
        <w:tc>
          <w:tcPr>
            <w:tcW w:w="4683" w:type="dxa"/>
            <w:vAlign w:val="center"/>
          </w:tcPr>
          <w:p w14:paraId="0D6D8BD1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  <w:p w14:paraId="3E998A52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  <w:p w14:paraId="235C4AE0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</w:tc>
      </w:tr>
      <w:tr w:rsidR="00EE54EF" w:rsidRPr="00C8602D" w14:paraId="1549E36F" w14:textId="77777777" w:rsidTr="00306C2F">
        <w:trPr>
          <w:cantSplit/>
          <w:trHeight w:hRule="exact" w:val="894"/>
        </w:trPr>
        <w:tc>
          <w:tcPr>
            <w:tcW w:w="4605" w:type="dxa"/>
            <w:vAlign w:val="center"/>
          </w:tcPr>
          <w:p w14:paraId="780F09A1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fr-FR" w:eastAsia="ko-KR"/>
              </w:rPr>
            </w:pPr>
            <w:proofErr w:type="spellStart"/>
            <w:r w:rsidRPr="00C8602D">
              <w:rPr>
                <w:rFonts w:eastAsia="Malgun Gothic"/>
                <w:lang w:val="fr-FR" w:eastAsia="ko-KR"/>
              </w:rPr>
              <w:t>Nazivi</w:t>
            </w:r>
            <w:proofErr w:type="spellEnd"/>
            <w:r w:rsidRPr="00C8602D">
              <w:rPr>
                <w:rFonts w:eastAsia="Malgun Gothic"/>
                <w:lang w:val="fr-FR" w:eastAsia="ko-KR"/>
              </w:rPr>
              <w:t xml:space="preserve"> </w:t>
            </w:r>
            <w:proofErr w:type="spellStart"/>
            <w:r w:rsidRPr="00C8602D">
              <w:rPr>
                <w:rFonts w:eastAsia="Malgun Gothic"/>
                <w:lang w:val="fr-FR" w:eastAsia="ko-KR"/>
              </w:rPr>
              <w:t>lokacije</w:t>
            </w:r>
            <w:proofErr w:type="spellEnd"/>
            <w:r w:rsidRPr="00C8602D">
              <w:rPr>
                <w:rFonts w:eastAsia="Malgun Gothic"/>
                <w:lang w:val="fr-FR" w:eastAsia="ko-KR"/>
              </w:rPr>
              <w:t xml:space="preserve"> </w:t>
            </w:r>
            <w:proofErr w:type="spellStart"/>
            <w:r w:rsidRPr="00C8602D">
              <w:rPr>
                <w:rFonts w:eastAsia="Malgun Gothic"/>
                <w:lang w:val="fr-FR" w:eastAsia="ko-KR"/>
              </w:rPr>
              <w:t>radijskih</w:t>
            </w:r>
            <w:proofErr w:type="spellEnd"/>
            <w:r w:rsidRPr="00C8602D">
              <w:rPr>
                <w:rFonts w:eastAsia="Malgun Gothic"/>
                <w:lang w:val="fr-FR" w:eastAsia="ko-KR"/>
              </w:rPr>
              <w:t xml:space="preserve"> </w:t>
            </w:r>
            <w:proofErr w:type="spellStart"/>
            <w:r w:rsidRPr="00C8602D">
              <w:rPr>
                <w:rFonts w:eastAsia="Malgun Gothic"/>
                <w:lang w:val="fr-FR" w:eastAsia="ko-KR"/>
              </w:rPr>
              <w:t>postaja</w:t>
            </w:r>
            <w:proofErr w:type="spellEnd"/>
            <w:r w:rsidRPr="00C8602D">
              <w:rPr>
                <w:rFonts w:eastAsia="Malgun Gothic"/>
                <w:lang w:val="fr-FR" w:eastAsia="ko-KR"/>
              </w:rPr>
              <w:t>:</w:t>
            </w:r>
          </w:p>
        </w:tc>
        <w:tc>
          <w:tcPr>
            <w:tcW w:w="4683" w:type="dxa"/>
            <w:vAlign w:val="center"/>
          </w:tcPr>
          <w:p w14:paraId="73F14DEF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fr-FR" w:eastAsia="ko-KR"/>
              </w:rPr>
            </w:pPr>
          </w:p>
          <w:p w14:paraId="0B47D21F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fr-FR" w:eastAsia="ko-KR"/>
              </w:rPr>
            </w:pPr>
          </w:p>
          <w:p w14:paraId="5D54B252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fr-FR" w:eastAsia="ko-KR"/>
              </w:rPr>
            </w:pPr>
          </w:p>
        </w:tc>
      </w:tr>
      <w:tr w:rsidR="00EE54EF" w:rsidRPr="00C8602D" w14:paraId="30B632C0" w14:textId="77777777" w:rsidTr="00306C2F">
        <w:trPr>
          <w:cantSplit/>
          <w:trHeight w:hRule="exact" w:val="874"/>
        </w:trPr>
        <w:tc>
          <w:tcPr>
            <w:tcW w:w="4605" w:type="dxa"/>
            <w:vAlign w:val="center"/>
          </w:tcPr>
          <w:p w14:paraId="4EA6E587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  <w:r w:rsidRPr="00C8602D">
              <w:rPr>
                <w:rFonts w:eastAsia="Malgun Gothic"/>
                <w:lang w:eastAsia="ko-KR"/>
              </w:rPr>
              <w:t>Broj dozvole:</w:t>
            </w:r>
          </w:p>
        </w:tc>
        <w:tc>
          <w:tcPr>
            <w:tcW w:w="4683" w:type="dxa"/>
            <w:vAlign w:val="center"/>
          </w:tcPr>
          <w:p w14:paraId="73C03B77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</w:tc>
      </w:tr>
      <w:tr w:rsidR="00EE54EF" w:rsidRPr="00C8602D" w14:paraId="4B27FD37" w14:textId="77777777" w:rsidTr="00306C2F">
        <w:trPr>
          <w:cantSplit/>
          <w:trHeight w:hRule="exact" w:val="892"/>
        </w:trPr>
        <w:tc>
          <w:tcPr>
            <w:tcW w:w="4605" w:type="dxa"/>
            <w:vAlign w:val="center"/>
          </w:tcPr>
          <w:p w14:paraId="58C5C697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  <w:r w:rsidRPr="00C8602D">
              <w:rPr>
                <w:rFonts w:eastAsia="Malgun Gothic"/>
                <w:lang w:eastAsia="ko-KR"/>
              </w:rPr>
              <w:t>Rok valjanosti:</w:t>
            </w:r>
          </w:p>
        </w:tc>
        <w:tc>
          <w:tcPr>
            <w:tcW w:w="4683" w:type="dxa"/>
            <w:vAlign w:val="center"/>
          </w:tcPr>
          <w:p w14:paraId="36607CB4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  <w:p w14:paraId="2E9CC3CF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  <w:p w14:paraId="4F109B70" w14:textId="77777777" w:rsidR="00EE54EF" w:rsidRPr="00C8602D" w:rsidRDefault="00EE54EF" w:rsidP="00306C2F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</w:tc>
      </w:tr>
    </w:tbl>
    <w:p w14:paraId="582A058A" w14:textId="77777777" w:rsidR="00EE54EF" w:rsidRPr="00C8602D" w:rsidRDefault="00EE54EF" w:rsidP="00EE54EF">
      <w:pPr>
        <w:spacing w:after="200" w:line="276" w:lineRule="auto"/>
        <w:jc w:val="both"/>
        <w:rPr>
          <w:rFonts w:eastAsia="Malgun Gothic"/>
          <w:lang w:eastAsia="ko-KR"/>
        </w:rPr>
      </w:pPr>
    </w:p>
    <w:p w14:paraId="5F2361D0" w14:textId="77777777" w:rsidR="00EE54EF" w:rsidRPr="00C8602D" w:rsidRDefault="00EE54EF" w:rsidP="00EE54EF">
      <w:pPr>
        <w:spacing w:after="200" w:line="276" w:lineRule="auto"/>
        <w:jc w:val="both"/>
        <w:rPr>
          <w:rFonts w:eastAsia="Malgun Gothic"/>
          <w:sz w:val="20"/>
          <w:szCs w:val="20"/>
          <w:lang w:eastAsia="ko-KR"/>
        </w:rPr>
      </w:pPr>
      <w:r w:rsidRPr="00C8602D">
        <w:rPr>
          <w:rFonts w:eastAsia="Malgun Gothic"/>
          <w:sz w:val="20"/>
          <w:szCs w:val="20"/>
          <w:lang w:eastAsia="ko-KR"/>
        </w:rPr>
        <w:t>Napomena: Ovaj zahtjev se odnosi samo na tehničke preglede ispunjavanja uvjeta iz dozvole za uporabu radiofrekvencijskog spektra izdanoj na temelju javnog poziva ili javnog natječaja i temeljem javne dražbe prema člancima 89. i 90. Zakona o elektroničkim komunikacijama (NN 73/08).</w:t>
      </w:r>
    </w:p>
    <w:p w14:paraId="6B6C4ADE" w14:textId="77777777" w:rsidR="00EE54EF" w:rsidRPr="00C8602D" w:rsidRDefault="00EE54EF" w:rsidP="00EE54EF">
      <w:pPr>
        <w:spacing w:after="200" w:line="276" w:lineRule="auto"/>
        <w:ind w:left="4320" w:firstLine="720"/>
        <w:jc w:val="both"/>
        <w:rPr>
          <w:rFonts w:eastAsia="Malgun Gothic"/>
          <w:lang w:eastAsia="ko-KR"/>
        </w:rPr>
      </w:pPr>
    </w:p>
    <w:p w14:paraId="34810C7A" w14:textId="77777777" w:rsidR="00EE54EF" w:rsidRPr="00C8602D" w:rsidRDefault="00EE54EF" w:rsidP="00EE54EF">
      <w:pPr>
        <w:spacing w:after="200" w:line="276" w:lineRule="auto"/>
        <w:ind w:left="4320" w:firstLine="720"/>
        <w:jc w:val="both"/>
        <w:rPr>
          <w:rFonts w:eastAsia="Malgun Gothic"/>
          <w:lang w:eastAsia="ko-KR"/>
        </w:rPr>
      </w:pPr>
      <w:r w:rsidRPr="00C8602D">
        <w:rPr>
          <w:rFonts w:eastAsia="Malgun Gothic"/>
          <w:lang w:eastAsia="ko-KR"/>
        </w:rPr>
        <w:t>M.P.</w:t>
      </w:r>
    </w:p>
    <w:p w14:paraId="55C87877" w14:textId="77777777" w:rsidR="00EE54EF" w:rsidRPr="00C8602D" w:rsidRDefault="00EE54EF" w:rsidP="00EE54EF">
      <w:pPr>
        <w:spacing w:after="200" w:line="276" w:lineRule="auto"/>
        <w:ind w:left="5760" w:right="43" w:firstLine="720"/>
        <w:rPr>
          <w:rFonts w:eastAsia="Malgun Gothic"/>
          <w:lang w:eastAsia="ko-KR"/>
        </w:rPr>
      </w:pPr>
      <w:r w:rsidRPr="00C8602D">
        <w:rPr>
          <w:rFonts w:eastAsia="Malgun Gothic"/>
          <w:lang w:eastAsia="ko-KR"/>
        </w:rPr>
        <w:t>__________________</w:t>
      </w:r>
    </w:p>
    <w:p w14:paraId="06C24666" w14:textId="77777777" w:rsidR="00EE54EF" w:rsidRPr="00C8602D" w:rsidRDefault="00EE54EF" w:rsidP="00EE54EF">
      <w:pPr>
        <w:spacing w:after="200" w:line="276" w:lineRule="auto"/>
        <w:ind w:right="43"/>
        <w:rPr>
          <w:rFonts w:eastAsia="Malgun Gothic"/>
          <w:lang w:eastAsia="ko-KR"/>
        </w:rPr>
      </w:pPr>
      <w:r w:rsidRPr="00C8602D">
        <w:rPr>
          <w:rFonts w:eastAsia="Malgun Gothic"/>
          <w:lang w:eastAsia="ko-KR"/>
        </w:rPr>
        <w:t xml:space="preserve">                           </w:t>
      </w:r>
      <w:r w:rsidRPr="00C8602D">
        <w:rPr>
          <w:rFonts w:eastAsia="Malgun Gothic"/>
          <w:lang w:eastAsia="ko-KR"/>
        </w:rPr>
        <w:tab/>
      </w:r>
      <w:r w:rsidRPr="00C8602D">
        <w:rPr>
          <w:rFonts w:eastAsia="Malgun Gothic"/>
          <w:lang w:eastAsia="ko-KR"/>
        </w:rPr>
        <w:tab/>
      </w:r>
      <w:r w:rsidRPr="00C8602D">
        <w:rPr>
          <w:rFonts w:eastAsia="Malgun Gothic"/>
          <w:lang w:eastAsia="ko-KR"/>
        </w:rPr>
        <w:tab/>
      </w:r>
      <w:r w:rsidRPr="00C8602D">
        <w:rPr>
          <w:rFonts w:eastAsia="Malgun Gothic"/>
          <w:lang w:eastAsia="ko-KR"/>
        </w:rPr>
        <w:tab/>
      </w:r>
      <w:bookmarkStart w:id="0" w:name="_GoBack"/>
      <w:bookmarkEnd w:id="0"/>
      <w:r w:rsidRPr="00C8602D">
        <w:rPr>
          <w:rFonts w:eastAsia="Malgun Gothic"/>
          <w:lang w:eastAsia="ko-KR"/>
        </w:rPr>
        <w:tab/>
      </w:r>
      <w:r w:rsidRPr="00C8602D">
        <w:rPr>
          <w:rFonts w:eastAsia="Malgun Gothic"/>
          <w:lang w:eastAsia="ko-KR"/>
        </w:rPr>
        <w:tab/>
      </w:r>
      <w:r w:rsidRPr="00C8602D">
        <w:rPr>
          <w:rFonts w:eastAsia="Malgun Gothic"/>
          <w:lang w:eastAsia="ko-KR"/>
        </w:rPr>
        <w:tab/>
        <w:t xml:space="preserve">    Odgovorna osoba</w:t>
      </w:r>
    </w:p>
    <w:p w14:paraId="7AC41323" w14:textId="77777777" w:rsidR="00E13857" w:rsidRPr="00651FBF" w:rsidRDefault="00E13857" w:rsidP="00651FBF"/>
    <w:sectPr w:rsidR="00E13857" w:rsidRPr="00651FBF" w:rsidSect="00E13857">
      <w:headerReference w:type="first" r:id="rId9"/>
      <w:footerReference w:type="first" r:id="rId10"/>
      <w:pgSz w:w="11906" w:h="16838" w:code="9"/>
      <w:pgMar w:top="1701" w:right="1134" w:bottom="1701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1D8C3" w14:textId="77777777" w:rsidR="00931DDE" w:rsidRDefault="00931DDE">
      <w:r>
        <w:separator/>
      </w:r>
    </w:p>
  </w:endnote>
  <w:endnote w:type="continuationSeparator" w:id="0">
    <w:p w14:paraId="3B29E5AA" w14:textId="77777777" w:rsidR="00931DDE" w:rsidRDefault="0093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132B" w14:textId="77777777" w:rsidR="00E13857" w:rsidRPr="009A57FC" w:rsidRDefault="007350F4" w:rsidP="00E13857">
    <w:pPr>
      <w:pStyle w:val="Footer"/>
      <w:tabs>
        <w:tab w:val="clear" w:pos="4320"/>
        <w:tab w:val="clear" w:pos="8640"/>
      </w:tabs>
      <w:spacing w:line="240" w:lineRule="auto"/>
      <w:ind w:left="-357" w:right="-357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7AC41332" wp14:editId="7AC41333">
              <wp:extent cx="6480175" cy="0"/>
              <wp:effectExtent l="9525" t="9525" r="6350" b="9525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2199526"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COmM3E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7AC4132C" w14:textId="029E9874" w:rsidR="00E13857" w:rsidRPr="006B2B63" w:rsidRDefault="00E13857" w:rsidP="00E13857">
    <w:pPr>
      <w:pStyle w:val="Footer"/>
      <w:tabs>
        <w:tab w:val="clear" w:pos="4320"/>
        <w:tab w:val="clear" w:pos="8640"/>
      </w:tabs>
      <w:spacing w:before="80"/>
      <w:rPr>
        <w:b/>
      </w:rPr>
    </w:pPr>
    <w:r w:rsidRPr="006B2B63">
      <w:rPr>
        <w:b/>
      </w:rPr>
      <w:t xml:space="preserve">HRVATSKA </w:t>
    </w:r>
    <w:r w:rsidR="00600FB7">
      <w:rPr>
        <w:b/>
      </w:rPr>
      <w:t>REGULATORNA AGENCIJA ZA MREŽNE DJELATNOSTI</w:t>
    </w:r>
  </w:p>
  <w:p w14:paraId="7AC4132D" w14:textId="00ED5D85" w:rsidR="00E13857" w:rsidRDefault="006D5273" w:rsidP="00E13857">
    <w:pPr>
      <w:pStyle w:val="Footer"/>
      <w:tabs>
        <w:tab w:val="clear" w:pos="4320"/>
        <w:tab w:val="clear" w:pos="8640"/>
      </w:tabs>
    </w:pPr>
    <w:r>
      <w:t>Ulica Roberta Frangeša-</w:t>
    </w:r>
    <w:r w:rsidR="007350F4">
      <w:t>Mihanovića 9</w:t>
    </w:r>
    <w:r w:rsidR="007350F4" w:rsidRPr="009A57FC">
      <w:t>, 10</w:t>
    </w:r>
    <w:r w:rsidR="007350F4">
      <w:t>11</w:t>
    </w:r>
    <w:r w:rsidR="007350F4" w:rsidRPr="009A57FC">
      <w:t xml:space="preserve">0 Zagreb / </w:t>
    </w:r>
    <w:r w:rsidR="007350F4">
      <w:t xml:space="preserve">OIB: 87950783661 / </w:t>
    </w:r>
    <w:r w:rsidR="007350F4" w:rsidRPr="009A57FC">
      <w:t xml:space="preserve">Tel: (01) </w:t>
    </w:r>
    <w:r w:rsidR="007350F4">
      <w:t xml:space="preserve">7007 </w:t>
    </w:r>
    <w:r w:rsidR="007350F4" w:rsidRPr="009A57FC">
      <w:t>00</w:t>
    </w:r>
    <w:r w:rsidR="007350F4">
      <w:t>7</w:t>
    </w:r>
    <w:r w:rsidR="007350F4" w:rsidRPr="009A57FC">
      <w:t>, Fa</w:t>
    </w:r>
    <w:r w:rsidR="007350F4">
      <w:t>x: (01) 7007 070 / www.hakom.hr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741A1" w14:textId="77777777" w:rsidR="00931DDE" w:rsidRDefault="00931DDE">
      <w:r>
        <w:separator/>
      </w:r>
    </w:p>
  </w:footnote>
  <w:footnote w:type="continuationSeparator" w:id="0">
    <w:p w14:paraId="2191B77F" w14:textId="77777777" w:rsidR="00931DDE" w:rsidRDefault="00931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1328" w14:textId="7C38598B" w:rsidR="00E13857" w:rsidRDefault="00FB5C5B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 w:rsidRPr="009F6CDB">
      <w:rPr>
        <w:noProof/>
        <w:lang w:val="en-US" w:eastAsia="en-US"/>
      </w:rPr>
      <w:drawing>
        <wp:inline distT="0" distB="0" distL="0" distR="0" wp14:anchorId="29E05A16" wp14:editId="1EECC46D">
          <wp:extent cx="1057523" cy="1025220"/>
          <wp:effectExtent l="0" t="0" r="0" b="3810"/>
          <wp:docPr id="9" name="Picture 9" descr="\\hzt.local\hakom\Mape_Odjela\KIS\Vizualni identitet HAKOM - javno\HAKOM color logotip 1 ma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hzt.local\hakom\Mape_Odjela\KIS\Vizualni identitet HAKOM - javno\HAKOM color logotip 1 mal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152" cy="103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41329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7AC41330" wp14:editId="7AC41331">
              <wp:extent cx="6480175" cy="0"/>
              <wp:effectExtent l="9525" t="9525" r="6350" b="9525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B376D7F" id="Lin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" strokecolor="#024182" strokeweight=".1pt">
              <w10:anchorlock/>
            </v:line>
          </w:pict>
        </mc:Fallback>
      </mc:AlternateContent>
    </w:r>
  </w:p>
  <w:p w14:paraId="7AC4132A" w14:textId="77777777" w:rsidR="00E13857" w:rsidRDefault="00E13857" w:rsidP="00E13857">
    <w:pPr>
      <w:pStyle w:val="Header"/>
      <w:tabs>
        <w:tab w:val="clear" w:pos="4536"/>
        <w:tab w:val="clear" w:pos="9072"/>
      </w:tabs>
      <w:spacing w:after="60"/>
      <w:ind w:right="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C7"/>
    <w:rsid w:val="000573FD"/>
    <w:rsid w:val="00061A69"/>
    <w:rsid w:val="00064A4F"/>
    <w:rsid w:val="00075270"/>
    <w:rsid w:val="000C4706"/>
    <w:rsid w:val="000E5770"/>
    <w:rsid w:val="0013267B"/>
    <w:rsid w:val="0016147B"/>
    <w:rsid w:val="001A592A"/>
    <w:rsid w:val="001D0E4F"/>
    <w:rsid w:val="001F02DD"/>
    <w:rsid w:val="00232E77"/>
    <w:rsid w:val="0028262F"/>
    <w:rsid w:val="002951B3"/>
    <w:rsid w:val="002A1991"/>
    <w:rsid w:val="00310964"/>
    <w:rsid w:val="003460C0"/>
    <w:rsid w:val="00370283"/>
    <w:rsid w:val="00387C16"/>
    <w:rsid w:val="0041222E"/>
    <w:rsid w:val="004161EC"/>
    <w:rsid w:val="00424D6E"/>
    <w:rsid w:val="00430893"/>
    <w:rsid w:val="00441FAE"/>
    <w:rsid w:val="004842B7"/>
    <w:rsid w:val="00487323"/>
    <w:rsid w:val="00511813"/>
    <w:rsid w:val="005A32A3"/>
    <w:rsid w:val="005B2B24"/>
    <w:rsid w:val="00600FB7"/>
    <w:rsid w:val="00642B81"/>
    <w:rsid w:val="00647FF1"/>
    <w:rsid w:val="00651FBF"/>
    <w:rsid w:val="0065292C"/>
    <w:rsid w:val="00667974"/>
    <w:rsid w:val="00693ADD"/>
    <w:rsid w:val="006B2B63"/>
    <w:rsid w:val="006C2E27"/>
    <w:rsid w:val="006D461E"/>
    <w:rsid w:val="006D5273"/>
    <w:rsid w:val="00702429"/>
    <w:rsid w:val="00712D0F"/>
    <w:rsid w:val="007313F0"/>
    <w:rsid w:val="007350F4"/>
    <w:rsid w:val="007F5426"/>
    <w:rsid w:val="00805473"/>
    <w:rsid w:val="008354E2"/>
    <w:rsid w:val="00871283"/>
    <w:rsid w:val="008717EC"/>
    <w:rsid w:val="008821B4"/>
    <w:rsid w:val="008A1B6D"/>
    <w:rsid w:val="008C2041"/>
    <w:rsid w:val="008C50C7"/>
    <w:rsid w:val="009030E1"/>
    <w:rsid w:val="00931DDE"/>
    <w:rsid w:val="00935CFC"/>
    <w:rsid w:val="0097555F"/>
    <w:rsid w:val="009A57FC"/>
    <w:rsid w:val="009A6F30"/>
    <w:rsid w:val="009A7313"/>
    <w:rsid w:val="009B187D"/>
    <w:rsid w:val="00A06287"/>
    <w:rsid w:val="00A1264F"/>
    <w:rsid w:val="00A12EC4"/>
    <w:rsid w:val="00A26C7A"/>
    <w:rsid w:val="00A574DC"/>
    <w:rsid w:val="00A615C9"/>
    <w:rsid w:val="00A70940"/>
    <w:rsid w:val="00AE2703"/>
    <w:rsid w:val="00B01212"/>
    <w:rsid w:val="00B30976"/>
    <w:rsid w:val="00B42A6A"/>
    <w:rsid w:val="00BD3224"/>
    <w:rsid w:val="00C16B18"/>
    <w:rsid w:val="00C91FDC"/>
    <w:rsid w:val="00CA10F8"/>
    <w:rsid w:val="00CE55D5"/>
    <w:rsid w:val="00D11282"/>
    <w:rsid w:val="00D42CD3"/>
    <w:rsid w:val="00DA4028"/>
    <w:rsid w:val="00DB281E"/>
    <w:rsid w:val="00DD243E"/>
    <w:rsid w:val="00E12397"/>
    <w:rsid w:val="00E13857"/>
    <w:rsid w:val="00E51307"/>
    <w:rsid w:val="00EA7B10"/>
    <w:rsid w:val="00EC4F18"/>
    <w:rsid w:val="00EE54EF"/>
    <w:rsid w:val="00FA4FE0"/>
    <w:rsid w:val="00FA74EE"/>
    <w:rsid w:val="00FB5C5B"/>
    <w:rsid w:val="00FD7E3B"/>
    <w:rsid w:val="00FF339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4130B"/>
  <w15:docId w15:val="{9D02B37A-EDAF-49BE-92B7-57B3B61E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EC01C8A75F14CB8D15BE56415D5AA" ma:contentTypeVersion="0" ma:contentTypeDescription="Stvaranje novog dokumenta." ma:contentTypeScope="" ma:versionID="f432a128e48c44768812ef64fc85a9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4F95A-BE29-422C-AA3B-46E357C06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EE81D-52E6-49F6-8934-F32BCB9F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28E0D-FB3E-4A21-9293-EB058FB50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 Ravnatelj</vt:lpstr>
      <vt:lpstr>Memorandum - Ravnatelj</vt:lpstr>
    </vt:vector>
  </TitlesOfParts>
  <Manager>Mirjana Todorić</Manager>
  <Company>HAKOM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Ravnatelj</dc:title>
  <dc:subject>Memorandum</dc:subject>
  <dc:creator>Cornelia Krušlin</dc:creator>
  <cp:keywords>Hrvatska verzija</cp:keywords>
  <cp:lastModifiedBy>Andreja Herceg</cp:lastModifiedBy>
  <cp:revision>3</cp:revision>
  <dcterms:created xsi:type="dcterms:W3CDTF">2022-05-20T08:57:00Z</dcterms:created>
  <dcterms:modified xsi:type="dcterms:W3CDTF">2022-05-20T09:17:00Z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Jezik">
    <vt:lpwstr>hrvatski</vt:lpwstr>
  </property>
  <property fmtid="{D5CDD505-2E9C-101B-9397-08002B2CF9AE}" pid="6" name="Odjel">
    <vt:lpwstr>Zajednički poslovi</vt:lpwstr>
  </property>
  <property fmtid="{D5CDD505-2E9C-101B-9397-08002B2CF9AE}" pid="7" name="Office">
    <vt:lpwstr>HAKOM</vt:lpwstr>
  </property>
  <property fmtid="{D5CDD505-2E9C-101B-9397-08002B2CF9AE}" pid="8" name="Provjerio">
    <vt:lpwstr>Mirjana Todorić</vt:lpwstr>
  </property>
  <property fmtid="{D5CDD505-2E9C-101B-9397-08002B2CF9AE}" pid="9" name="Uređivač">
    <vt:lpwstr>Cornelia Krušlin</vt:lpwstr>
  </property>
  <property fmtid="{D5CDD505-2E9C-101B-9397-08002B2CF9AE}" pid="10" name="Vlasnik">
    <vt:lpwstr>HAKOM</vt:lpwstr>
  </property>
  <property fmtid="{D5CDD505-2E9C-101B-9397-08002B2CF9AE}" pid="11" name="ContentTypeId">
    <vt:lpwstr>0x010100A4FEC01C8A75F14CB8D15BE56415D5AA</vt:lpwstr>
  </property>
  <property fmtid="{D5CDD505-2E9C-101B-9397-08002B2CF9AE}" pid="12" name="Order">
    <vt:r8>250500</vt:r8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</Properties>
</file>